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FINAL CONSOLIDADO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450.0" w:type="dxa"/>
        <w:jc w:val="center"/>
        <w:tblLayout w:type="fixed"/>
        <w:tblLook w:val="0000"/>
      </w:tblPr>
      <w:tblGrid>
        <w:gridCol w:w="2519"/>
        <w:gridCol w:w="2976"/>
        <w:gridCol w:w="4955"/>
        <w:tblGridChange w:id="0">
          <w:tblGrid>
            <w:gridCol w:w="2519"/>
            <w:gridCol w:w="2976"/>
            <w:gridCol w:w="4955"/>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9">
                  <w:pPr>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Conservación de la infraestructura deportiva y recreativa del distrito especial de Santiago de Cali BP - 26005399</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B">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rtl w:val="0"/>
              </w:rPr>
              <w:t xml:space="preserve">No. Contrato</w:t>
            </w:r>
            <w:r w:rsidDel="00000000" w:rsidR="00000000" w:rsidRPr="00000000">
              <w:rPr>
                <w:rtl w:val="0"/>
              </w:rPr>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4162.010.26.1.5222-2025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rtl w:val="0"/>
              </w:rPr>
              <w:t xml:space="preserve">Supervisor del Contrato</w:t>
            </w:r>
            <w:r w:rsidDel="00000000" w:rsidR="00000000" w:rsidRPr="00000000">
              <w:rPr>
                <w:rtl w:val="0"/>
              </w:rPr>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F">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Nombre del prestador del servicio</w:t>
            </w:r>
            <w:r w:rsidDel="00000000" w:rsidR="00000000" w:rsidRPr="00000000">
              <w:rPr>
                <w:rtl w:val="0"/>
              </w:rPr>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ROLANDO RAUL RENTERIA RUCCO</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Cedula</w:t>
            </w:r>
            <w:r w:rsidDel="00000000" w:rsidR="00000000" w:rsidRPr="00000000">
              <w:rPr>
                <w:rtl w:val="0"/>
              </w:rPr>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94.375.178</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Valor del contrato:</w:t>
            </w:r>
            <w:r w:rsidDel="00000000" w:rsidR="00000000" w:rsidRPr="00000000">
              <w:rPr>
                <w:rtl w:val="0"/>
              </w:rPr>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$4.368.000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Fecha inicio </w:t>
            </w:r>
            <w:r w:rsidDel="00000000" w:rsidR="00000000" w:rsidRPr="00000000">
              <w:rPr>
                <w:rtl w:val="0"/>
              </w:rPr>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26/nov/2025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Fecha finalización</w:t>
            </w:r>
            <w:r w:rsidDel="00000000" w:rsidR="00000000" w:rsidRPr="00000000">
              <w:rPr>
                <w:rtl w:val="0"/>
              </w:rPr>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31/dic/2025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0">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3">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rtl w:val="0"/>
              </w:rPr>
              <w:t xml:space="preserve">(  ) Vencida </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(X ) Extemporánea</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IBC (ingreso básico de cotización)</w:t>
            </w:r>
          </w:p>
          <w:p w:rsidR="00000000" w:rsidDel="00000000" w:rsidP="00000000" w:rsidRDefault="00000000" w:rsidRPr="00000000" w14:paraId="0000002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2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$ 1.423.500</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2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No. Planilla</w:t>
            </w:r>
            <w:r w:rsidDel="00000000" w:rsidR="00000000" w:rsidRPr="00000000">
              <w:rPr>
                <w:rtl w:val="0"/>
              </w:rPr>
            </w:r>
          </w:p>
        </w:tc>
        <w:tc>
          <w:tcPr>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D">
            <w:pPr>
              <w:widowControl w:val="1"/>
              <w:rPr>
                <w:rFonts w:ascii="Arial" w:cs="Arial" w:eastAsia="Arial" w:hAnsi="Arial"/>
              </w:rPr>
            </w:pPr>
            <w:r w:rsidDel="00000000" w:rsidR="00000000" w:rsidRPr="00000000">
              <w:rPr>
                <w:rFonts w:ascii="Arial" w:cs="Arial" w:eastAsia="Arial" w:hAnsi="Arial"/>
                <w:rtl w:val="0"/>
              </w:rPr>
              <w:t xml:space="preserve">9495625902</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No. PIN, Autorización, Referencia, Pago</w:t>
            </w:r>
            <w:r w:rsidDel="00000000" w:rsidR="00000000" w:rsidRPr="00000000">
              <w:rPr>
                <w:rtl w:val="0"/>
              </w:rPr>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0">
            <w:pPr>
              <w:widowControl w:val="1"/>
              <w:rPr>
                <w:rFonts w:ascii="Arial" w:cs="Arial" w:eastAsia="Arial" w:hAnsi="Arial"/>
              </w:rPr>
            </w:pPr>
            <w:r w:rsidDel="00000000" w:rsidR="00000000" w:rsidRPr="00000000">
              <w:rPr>
                <w:rFonts w:ascii="Arial" w:cs="Arial" w:eastAsia="Arial" w:hAnsi="Arial"/>
                <w:rtl w:val="0"/>
              </w:rPr>
              <w:t xml:space="preserve">1964657106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Operador:</w:t>
            </w:r>
            <w:r w:rsidDel="00000000" w:rsidR="00000000" w:rsidRPr="00000000">
              <w:rPr>
                <w:rtl w:val="0"/>
              </w:rPr>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Aportes en Línea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Fecha de Pago</w:t>
            </w:r>
            <w:r w:rsidDel="00000000" w:rsidR="00000000" w:rsidRPr="00000000">
              <w:rPr>
                <w:rtl w:val="0"/>
              </w:rPr>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01/dic/2025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Periodo de pago de la seguridad social:</w:t>
            </w:r>
            <w:r w:rsidDel="00000000" w:rsidR="00000000" w:rsidRPr="00000000">
              <w:rPr>
                <w:rtl w:val="0"/>
              </w:rPr>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Noviembre/2025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INFORME FINAL CONSOLIDADO</w:t>
            </w:r>
          </w:p>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1">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2">
            <w:pPr>
              <w:jc w:val="both"/>
              <w:rPr>
                <w:rFonts w:ascii="Arial" w:cs="Arial" w:eastAsia="Arial" w:hAnsi="Arial"/>
              </w:rPr>
            </w:pPr>
            <w:r w:rsidDel="00000000" w:rsidR="00000000" w:rsidRPr="00000000">
              <w:rPr>
                <w:rFonts w:ascii="Arial" w:cs="Arial" w:eastAsia="Arial" w:hAnsi="Arial"/>
                <w:rtl w:val="0"/>
              </w:rPr>
              <w:t xml:space="preserve">1.Apoyar el mantenimiento y operación de escenarios deportivos y recreativos para su óptimo uso en actividades deportivas y recreativas. gestionando acciones para la organización y desarrollo a través de sesiones de clase y la dinamización de espacios que promuevan el aprendizaje, la integración, la participación de la población beneficiaria y el fortalecimiento de estas disciplinas. </w:t>
            </w:r>
          </w:p>
          <w:p w:rsidR="00000000" w:rsidDel="00000000" w:rsidP="00000000" w:rsidRDefault="00000000" w:rsidRPr="00000000" w14:paraId="00000043">
            <w:pPr>
              <w:jc w:val="both"/>
              <w:rPr>
                <w:rFonts w:ascii="Arial" w:cs="Arial" w:eastAsia="Arial" w:hAnsi="Arial"/>
              </w:rPr>
            </w:pPr>
            <w:r w:rsidDel="00000000" w:rsidR="00000000" w:rsidRPr="00000000">
              <w:rPr>
                <w:rtl w:val="0"/>
              </w:rPr>
            </w:r>
          </w:p>
          <w:p w:rsidR="00000000" w:rsidDel="00000000" w:rsidP="00000000" w:rsidRDefault="00000000" w:rsidRPr="00000000" w14:paraId="00000044">
            <w:pPr>
              <w:jc w:val="both"/>
              <w:rPr>
                <w:rFonts w:ascii="Arial" w:cs="Arial" w:eastAsia="Arial" w:hAnsi="Arial"/>
              </w:rPr>
            </w:pPr>
            <w:r w:rsidDel="00000000" w:rsidR="00000000" w:rsidRPr="00000000">
              <w:rPr>
                <w:rtl w:val="0"/>
              </w:rPr>
            </w:r>
          </w:p>
          <w:p w:rsidR="00000000" w:rsidDel="00000000" w:rsidP="00000000" w:rsidRDefault="00000000" w:rsidRPr="00000000" w14:paraId="00000045">
            <w:pPr>
              <w:jc w:val="both"/>
              <w:rPr>
                <w:rFonts w:ascii="Arial" w:cs="Arial" w:eastAsia="Arial" w:hAnsi="Arial"/>
              </w:rPr>
            </w:pPr>
            <w:r w:rsidDel="00000000" w:rsidR="00000000" w:rsidRPr="00000000">
              <w:rPr>
                <w:rtl w:val="0"/>
              </w:rPr>
            </w:r>
          </w:p>
          <w:p w:rsidR="00000000" w:rsidDel="00000000" w:rsidP="00000000" w:rsidRDefault="00000000" w:rsidRPr="00000000" w14:paraId="00000046">
            <w:pPr>
              <w:jc w:val="both"/>
              <w:rPr>
                <w:rFonts w:ascii="Arial" w:cs="Arial" w:eastAsia="Arial" w:hAnsi="Arial"/>
              </w:rPr>
            </w:pPr>
            <w:r w:rsidDel="00000000" w:rsidR="00000000" w:rsidRPr="00000000">
              <w:rPr>
                <w:rtl w:val="0"/>
              </w:rPr>
            </w:r>
          </w:p>
          <w:p w:rsidR="00000000" w:rsidDel="00000000" w:rsidP="00000000" w:rsidRDefault="00000000" w:rsidRPr="00000000" w14:paraId="00000047">
            <w:pPr>
              <w:jc w:val="both"/>
              <w:rPr>
                <w:rFonts w:ascii="Arial" w:cs="Arial" w:eastAsia="Arial" w:hAnsi="Arial"/>
              </w:rPr>
            </w:pPr>
            <w:r w:rsidDel="00000000" w:rsidR="00000000" w:rsidRPr="00000000">
              <w:rPr>
                <w:rtl w:val="0"/>
              </w:rPr>
            </w:r>
          </w:p>
          <w:p w:rsidR="00000000" w:rsidDel="00000000" w:rsidP="00000000" w:rsidRDefault="00000000" w:rsidRPr="00000000" w14:paraId="00000048">
            <w:pPr>
              <w:jc w:val="both"/>
              <w:rPr>
                <w:rFonts w:ascii="Arial" w:cs="Arial" w:eastAsia="Arial" w:hAnsi="Arial"/>
              </w:rPr>
            </w:pPr>
            <w:r w:rsidDel="00000000" w:rsidR="00000000" w:rsidRPr="00000000">
              <w:rPr>
                <w:rtl w:val="0"/>
              </w:rPr>
            </w:r>
          </w:p>
          <w:p w:rsidR="00000000" w:rsidDel="00000000" w:rsidP="00000000" w:rsidRDefault="00000000" w:rsidRPr="00000000" w14:paraId="00000049">
            <w:pPr>
              <w:jc w:val="both"/>
              <w:rPr>
                <w:rFonts w:ascii="Arial" w:cs="Arial" w:eastAsia="Arial" w:hAnsi="Arial"/>
              </w:rPr>
            </w:pPr>
            <w:r w:rsidDel="00000000" w:rsidR="00000000" w:rsidRPr="00000000">
              <w:rPr>
                <w:rtl w:val="0"/>
              </w:rPr>
            </w:r>
          </w:p>
          <w:p w:rsidR="00000000" w:rsidDel="00000000" w:rsidP="00000000" w:rsidRDefault="00000000" w:rsidRPr="00000000" w14:paraId="0000004A">
            <w:pPr>
              <w:jc w:val="both"/>
              <w:rPr>
                <w:rFonts w:ascii="Arial" w:cs="Arial" w:eastAsia="Arial" w:hAnsi="Arial"/>
              </w:rPr>
            </w:pPr>
            <w:r w:rsidDel="00000000" w:rsidR="00000000" w:rsidRPr="00000000">
              <w:rPr>
                <w:rtl w:val="0"/>
              </w:rPr>
            </w:r>
          </w:p>
          <w:p w:rsidR="00000000" w:rsidDel="00000000" w:rsidP="00000000" w:rsidRDefault="00000000" w:rsidRPr="00000000" w14:paraId="0000004B">
            <w:pPr>
              <w:jc w:val="both"/>
              <w:rPr>
                <w:rFonts w:ascii="Arial" w:cs="Arial" w:eastAsia="Arial" w:hAnsi="Arial"/>
              </w:rPr>
            </w:pPr>
            <w:r w:rsidDel="00000000" w:rsidR="00000000" w:rsidRPr="00000000">
              <w:rPr>
                <w:rtl w:val="0"/>
              </w:rPr>
            </w:r>
          </w:p>
          <w:p w:rsidR="00000000" w:rsidDel="00000000" w:rsidP="00000000" w:rsidRDefault="00000000" w:rsidRPr="00000000" w14:paraId="0000004C">
            <w:pPr>
              <w:jc w:val="both"/>
              <w:rPr>
                <w:rFonts w:ascii="Arial" w:cs="Arial" w:eastAsia="Arial" w:hAnsi="Arial"/>
              </w:rPr>
            </w:pPr>
            <w:r w:rsidDel="00000000" w:rsidR="00000000" w:rsidRPr="00000000">
              <w:rPr>
                <w:rtl w:val="0"/>
              </w:rPr>
            </w:r>
          </w:p>
          <w:p w:rsidR="00000000" w:rsidDel="00000000" w:rsidP="00000000" w:rsidRDefault="00000000" w:rsidRPr="00000000" w14:paraId="0000004D">
            <w:pPr>
              <w:jc w:val="both"/>
              <w:rPr>
                <w:rFonts w:ascii="Arial" w:cs="Arial" w:eastAsia="Arial" w:hAnsi="Arial"/>
              </w:rPr>
            </w:pPr>
            <w:r w:rsidDel="00000000" w:rsidR="00000000" w:rsidRPr="00000000">
              <w:rPr>
                <w:rtl w:val="0"/>
              </w:rPr>
            </w:r>
          </w:p>
          <w:p w:rsidR="00000000" w:rsidDel="00000000" w:rsidP="00000000" w:rsidRDefault="00000000" w:rsidRPr="00000000" w14:paraId="0000004E">
            <w:pPr>
              <w:jc w:val="both"/>
              <w:rPr>
                <w:rFonts w:ascii="Arial" w:cs="Arial" w:eastAsia="Arial" w:hAnsi="Arial"/>
              </w:rPr>
            </w:pPr>
            <w:r w:rsidDel="00000000" w:rsidR="00000000" w:rsidRPr="00000000">
              <w:rPr>
                <w:rtl w:val="0"/>
              </w:rPr>
            </w:r>
          </w:p>
          <w:p w:rsidR="00000000" w:rsidDel="00000000" w:rsidP="00000000" w:rsidRDefault="00000000" w:rsidRPr="00000000" w14:paraId="0000004F">
            <w:pPr>
              <w:jc w:val="both"/>
              <w:rPr>
                <w:rFonts w:ascii="Arial" w:cs="Arial" w:eastAsia="Arial" w:hAnsi="Arial"/>
              </w:rPr>
            </w:pPr>
            <w:r w:rsidDel="00000000" w:rsidR="00000000" w:rsidRPr="00000000">
              <w:rPr>
                <w:rtl w:val="0"/>
              </w:rPr>
            </w:r>
          </w:p>
          <w:p w:rsidR="00000000" w:rsidDel="00000000" w:rsidP="00000000" w:rsidRDefault="00000000" w:rsidRPr="00000000" w14:paraId="00000050">
            <w:pPr>
              <w:jc w:val="both"/>
              <w:rPr>
                <w:rFonts w:ascii="Arial" w:cs="Arial" w:eastAsia="Arial" w:hAnsi="Arial"/>
              </w:rPr>
            </w:pPr>
            <w:r w:rsidDel="00000000" w:rsidR="00000000" w:rsidRPr="00000000">
              <w:rPr>
                <w:rtl w:val="0"/>
              </w:rPr>
            </w:r>
          </w:p>
          <w:p w:rsidR="00000000" w:rsidDel="00000000" w:rsidP="00000000" w:rsidRDefault="00000000" w:rsidRPr="00000000" w14:paraId="00000051">
            <w:pPr>
              <w:jc w:val="both"/>
              <w:rPr>
                <w:rFonts w:ascii="Arial" w:cs="Arial" w:eastAsia="Arial" w:hAnsi="Arial"/>
              </w:rPr>
            </w:pPr>
            <w:r w:rsidDel="00000000" w:rsidR="00000000" w:rsidRPr="00000000">
              <w:rPr>
                <w:rtl w:val="0"/>
              </w:rPr>
            </w:r>
          </w:p>
          <w:p w:rsidR="00000000" w:rsidDel="00000000" w:rsidP="00000000" w:rsidRDefault="00000000" w:rsidRPr="00000000" w14:paraId="00000052">
            <w:pPr>
              <w:jc w:val="both"/>
              <w:rPr>
                <w:rFonts w:ascii="Arial" w:cs="Arial" w:eastAsia="Arial" w:hAnsi="Arial"/>
              </w:rPr>
            </w:pPr>
            <w:r w:rsidDel="00000000" w:rsidR="00000000" w:rsidRPr="00000000">
              <w:rPr>
                <w:rtl w:val="0"/>
              </w:rPr>
            </w:r>
          </w:p>
          <w:p w:rsidR="00000000" w:rsidDel="00000000" w:rsidP="00000000" w:rsidRDefault="00000000" w:rsidRPr="00000000" w14:paraId="00000053">
            <w:pPr>
              <w:jc w:val="both"/>
              <w:rPr>
                <w:rFonts w:ascii="Arial" w:cs="Arial" w:eastAsia="Arial" w:hAnsi="Arial"/>
              </w:rPr>
            </w:pPr>
            <w:r w:rsidDel="00000000" w:rsidR="00000000" w:rsidRPr="00000000">
              <w:rPr>
                <w:rtl w:val="0"/>
              </w:rPr>
            </w:r>
          </w:p>
          <w:p w:rsidR="00000000" w:rsidDel="00000000" w:rsidP="00000000" w:rsidRDefault="00000000" w:rsidRPr="00000000" w14:paraId="00000054">
            <w:pPr>
              <w:jc w:val="both"/>
              <w:rPr>
                <w:rFonts w:ascii="Arial" w:cs="Arial" w:eastAsia="Arial" w:hAnsi="Arial"/>
              </w:rPr>
            </w:pPr>
            <w:r w:rsidDel="00000000" w:rsidR="00000000" w:rsidRPr="00000000">
              <w:rPr>
                <w:rtl w:val="0"/>
              </w:rPr>
            </w:r>
          </w:p>
          <w:p w:rsidR="00000000" w:rsidDel="00000000" w:rsidP="00000000" w:rsidRDefault="00000000" w:rsidRPr="00000000" w14:paraId="00000055">
            <w:pPr>
              <w:jc w:val="both"/>
              <w:rPr>
                <w:rFonts w:ascii="Arial" w:cs="Arial" w:eastAsia="Arial" w:hAnsi="Arial"/>
              </w:rPr>
            </w:pPr>
            <w:r w:rsidDel="00000000" w:rsidR="00000000" w:rsidRPr="00000000">
              <w:rPr>
                <w:rtl w:val="0"/>
              </w:rPr>
            </w:r>
          </w:p>
          <w:p w:rsidR="00000000" w:rsidDel="00000000" w:rsidP="00000000" w:rsidRDefault="00000000" w:rsidRPr="00000000" w14:paraId="00000056">
            <w:pPr>
              <w:jc w:val="both"/>
              <w:rPr>
                <w:rFonts w:ascii="Arial" w:cs="Arial" w:eastAsia="Arial" w:hAnsi="Arial"/>
              </w:rPr>
            </w:pPr>
            <w:r w:rsidDel="00000000" w:rsidR="00000000" w:rsidRPr="00000000">
              <w:rPr>
                <w:rtl w:val="0"/>
              </w:rPr>
            </w:r>
          </w:p>
          <w:p w:rsidR="00000000" w:rsidDel="00000000" w:rsidP="00000000" w:rsidRDefault="00000000" w:rsidRPr="00000000" w14:paraId="00000057">
            <w:pPr>
              <w:jc w:val="both"/>
              <w:rPr>
                <w:rFonts w:ascii="Arial" w:cs="Arial" w:eastAsia="Arial" w:hAnsi="Arial"/>
              </w:rPr>
            </w:pPr>
            <w:r w:rsidDel="00000000" w:rsidR="00000000" w:rsidRPr="00000000">
              <w:rPr>
                <w:rtl w:val="0"/>
              </w:rPr>
            </w:r>
          </w:p>
          <w:p w:rsidR="00000000" w:rsidDel="00000000" w:rsidP="00000000" w:rsidRDefault="00000000" w:rsidRPr="00000000" w14:paraId="00000058">
            <w:pPr>
              <w:jc w:val="both"/>
              <w:rPr>
                <w:rFonts w:ascii="Arial" w:cs="Arial" w:eastAsia="Arial" w:hAnsi="Arial"/>
              </w:rPr>
            </w:pPr>
            <w:r w:rsidDel="00000000" w:rsidR="00000000" w:rsidRPr="00000000">
              <w:rPr>
                <w:rtl w:val="0"/>
              </w:rPr>
            </w:r>
          </w:p>
          <w:p w:rsidR="00000000" w:rsidDel="00000000" w:rsidP="00000000" w:rsidRDefault="00000000" w:rsidRPr="00000000" w14:paraId="00000059">
            <w:pPr>
              <w:jc w:val="both"/>
              <w:rPr>
                <w:rFonts w:ascii="Arial" w:cs="Arial" w:eastAsia="Arial" w:hAnsi="Arial"/>
              </w:rPr>
            </w:pPr>
            <w:r w:rsidDel="00000000" w:rsidR="00000000" w:rsidRPr="00000000">
              <w:rPr>
                <w:rtl w:val="0"/>
              </w:rPr>
            </w:r>
          </w:p>
          <w:p w:rsidR="00000000" w:rsidDel="00000000" w:rsidP="00000000" w:rsidRDefault="00000000" w:rsidRPr="00000000" w14:paraId="0000005A">
            <w:pPr>
              <w:jc w:val="both"/>
              <w:rPr>
                <w:rFonts w:ascii="Arial" w:cs="Arial" w:eastAsia="Arial" w:hAnsi="Arial"/>
              </w:rPr>
            </w:pPr>
            <w:r w:rsidDel="00000000" w:rsidR="00000000" w:rsidRPr="00000000">
              <w:rPr>
                <w:rtl w:val="0"/>
              </w:rPr>
            </w:r>
          </w:p>
          <w:p w:rsidR="00000000" w:rsidDel="00000000" w:rsidP="00000000" w:rsidRDefault="00000000" w:rsidRPr="00000000" w14:paraId="0000005B">
            <w:pPr>
              <w:jc w:val="both"/>
              <w:rPr>
                <w:rFonts w:ascii="Arial" w:cs="Arial" w:eastAsia="Arial" w:hAnsi="Arial"/>
              </w:rPr>
            </w:pPr>
            <w:r w:rsidDel="00000000" w:rsidR="00000000" w:rsidRPr="00000000">
              <w:rPr>
                <w:rtl w:val="0"/>
              </w:rPr>
            </w:r>
          </w:p>
          <w:p w:rsidR="00000000" w:rsidDel="00000000" w:rsidP="00000000" w:rsidRDefault="00000000" w:rsidRPr="00000000" w14:paraId="0000005C">
            <w:pPr>
              <w:tabs>
                <w:tab w:val="left" w:leader="none" w:pos="-48"/>
              </w:tabs>
              <w:jc w:val="both"/>
              <w:rPr>
                <w:rFonts w:ascii="Arial" w:cs="Arial" w:eastAsia="Arial" w:hAnsi="Arial"/>
              </w:rPr>
            </w:pPr>
            <w:r w:rsidDel="00000000" w:rsidR="00000000" w:rsidRPr="00000000">
              <w:rPr>
                <w:rFonts w:ascii="Arial" w:cs="Arial" w:eastAsia="Arial" w:hAnsi="Arial"/>
                <w:rtl w:val="0"/>
              </w:rPr>
              <w:t xml:space="preserve">2.Brindar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5D">
            <w:pPr>
              <w:tabs>
                <w:tab w:val="left" w:leader="none" w:pos="-48"/>
              </w:tabs>
              <w:jc w:val="both"/>
              <w:rPr>
                <w:rFonts w:ascii="Arial" w:cs="Arial" w:eastAsia="Arial" w:hAnsi="Arial"/>
              </w:rPr>
            </w:pPr>
            <w:r w:rsidDel="00000000" w:rsidR="00000000" w:rsidRPr="00000000">
              <w:rPr>
                <w:rtl w:val="0"/>
              </w:rPr>
            </w:r>
          </w:p>
          <w:p w:rsidR="00000000" w:rsidDel="00000000" w:rsidP="00000000" w:rsidRDefault="00000000" w:rsidRPr="00000000" w14:paraId="0000005E">
            <w:pPr>
              <w:tabs>
                <w:tab w:val="left" w:leader="none" w:pos="-48"/>
              </w:tabs>
              <w:jc w:val="both"/>
              <w:rPr>
                <w:rFonts w:ascii="Arial" w:cs="Arial" w:eastAsia="Arial" w:hAnsi="Arial"/>
              </w:rPr>
            </w:pPr>
            <w:r w:rsidDel="00000000" w:rsidR="00000000" w:rsidRPr="00000000">
              <w:rPr>
                <w:rtl w:val="0"/>
              </w:rPr>
            </w:r>
          </w:p>
          <w:p w:rsidR="00000000" w:rsidDel="00000000" w:rsidP="00000000" w:rsidRDefault="00000000" w:rsidRPr="00000000" w14:paraId="0000005F">
            <w:pPr>
              <w:tabs>
                <w:tab w:val="left" w:leader="none" w:pos="-48"/>
              </w:tabs>
              <w:jc w:val="both"/>
              <w:rPr>
                <w:rFonts w:ascii="Arial" w:cs="Arial" w:eastAsia="Arial" w:hAnsi="Arial"/>
              </w:rPr>
            </w:pPr>
            <w:r w:rsidDel="00000000" w:rsidR="00000000" w:rsidRPr="00000000">
              <w:rPr>
                <w:rtl w:val="0"/>
              </w:rPr>
            </w:r>
          </w:p>
          <w:p w:rsidR="00000000" w:rsidDel="00000000" w:rsidP="00000000" w:rsidRDefault="00000000" w:rsidRPr="00000000" w14:paraId="00000060">
            <w:pPr>
              <w:tabs>
                <w:tab w:val="left" w:leader="none" w:pos="-48"/>
              </w:tabs>
              <w:jc w:val="both"/>
              <w:rPr>
                <w:rFonts w:ascii="Arial" w:cs="Arial" w:eastAsia="Arial" w:hAnsi="Arial"/>
              </w:rPr>
            </w:pPr>
            <w:r w:rsidDel="00000000" w:rsidR="00000000" w:rsidRPr="00000000">
              <w:rPr>
                <w:rtl w:val="0"/>
              </w:rPr>
            </w:r>
          </w:p>
          <w:p w:rsidR="00000000" w:rsidDel="00000000" w:rsidP="00000000" w:rsidRDefault="00000000" w:rsidRPr="00000000" w14:paraId="00000061">
            <w:pPr>
              <w:tabs>
                <w:tab w:val="left" w:leader="none" w:pos="-48"/>
              </w:tabs>
              <w:jc w:val="both"/>
              <w:rPr>
                <w:rFonts w:ascii="Arial" w:cs="Arial" w:eastAsia="Arial" w:hAnsi="Arial"/>
              </w:rPr>
            </w:pPr>
            <w:r w:rsidDel="00000000" w:rsidR="00000000" w:rsidRPr="00000000">
              <w:rPr>
                <w:rtl w:val="0"/>
              </w:rPr>
            </w:r>
          </w:p>
          <w:p w:rsidR="00000000" w:rsidDel="00000000" w:rsidP="00000000" w:rsidRDefault="00000000" w:rsidRPr="00000000" w14:paraId="00000062">
            <w:pPr>
              <w:tabs>
                <w:tab w:val="left" w:leader="none" w:pos="-48"/>
              </w:tabs>
              <w:jc w:val="both"/>
              <w:rPr>
                <w:rFonts w:ascii="Arial" w:cs="Arial" w:eastAsia="Arial" w:hAnsi="Arial"/>
              </w:rPr>
            </w:pPr>
            <w:r w:rsidDel="00000000" w:rsidR="00000000" w:rsidRPr="00000000">
              <w:rPr>
                <w:rtl w:val="0"/>
              </w:rPr>
            </w:r>
          </w:p>
          <w:p w:rsidR="00000000" w:rsidDel="00000000" w:rsidP="00000000" w:rsidRDefault="00000000" w:rsidRPr="00000000" w14:paraId="00000063">
            <w:pPr>
              <w:tabs>
                <w:tab w:val="left" w:leader="none" w:pos="-48"/>
              </w:tabs>
              <w:jc w:val="both"/>
              <w:rPr>
                <w:rFonts w:ascii="Arial" w:cs="Arial" w:eastAsia="Arial" w:hAnsi="Arial"/>
              </w:rPr>
            </w:pPr>
            <w:r w:rsidDel="00000000" w:rsidR="00000000" w:rsidRPr="00000000">
              <w:rPr>
                <w:rtl w:val="0"/>
              </w:rPr>
            </w:r>
          </w:p>
          <w:p w:rsidR="00000000" w:rsidDel="00000000" w:rsidP="00000000" w:rsidRDefault="00000000" w:rsidRPr="00000000" w14:paraId="00000064">
            <w:pPr>
              <w:tabs>
                <w:tab w:val="left" w:leader="none" w:pos="-48"/>
              </w:tabs>
              <w:jc w:val="both"/>
              <w:rPr>
                <w:rFonts w:ascii="Arial" w:cs="Arial" w:eastAsia="Arial" w:hAnsi="Arial"/>
              </w:rPr>
            </w:pPr>
            <w:r w:rsidDel="00000000" w:rsidR="00000000" w:rsidRPr="00000000">
              <w:rPr>
                <w:rtl w:val="0"/>
              </w:rPr>
            </w:r>
          </w:p>
          <w:p w:rsidR="00000000" w:rsidDel="00000000" w:rsidP="00000000" w:rsidRDefault="00000000" w:rsidRPr="00000000" w14:paraId="00000065">
            <w:pPr>
              <w:tabs>
                <w:tab w:val="left" w:leader="none" w:pos="-48"/>
              </w:tabs>
              <w:jc w:val="both"/>
              <w:rPr>
                <w:rFonts w:ascii="Arial" w:cs="Arial" w:eastAsia="Arial" w:hAnsi="Arial"/>
              </w:rPr>
            </w:pPr>
            <w:r w:rsidDel="00000000" w:rsidR="00000000" w:rsidRPr="00000000">
              <w:rPr>
                <w:rtl w:val="0"/>
              </w:rPr>
            </w:r>
          </w:p>
          <w:p w:rsidR="00000000" w:rsidDel="00000000" w:rsidP="00000000" w:rsidRDefault="00000000" w:rsidRPr="00000000" w14:paraId="00000066">
            <w:pPr>
              <w:tabs>
                <w:tab w:val="left" w:leader="none" w:pos="-48"/>
              </w:tabs>
              <w:jc w:val="both"/>
              <w:rPr>
                <w:rFonts w:ascii="Arial" w:cs="Arial" w:eastAsia="Arial" w:hAnsi="Arial"/>
              </w:rPr>
            </w:pPr>
            <w:r w:rsidDel="00000000" w:rsidR="00000000" w:rsidRPr="00000000">
              <w:rPr>
                <w:rFonts w:ascii="Arial" w:cs="Arial" w:eastAsia="Arial" w:hAnsi="Arial"/>
                <w:rtl w:val="0"/>
              </w:rPr>
              <w:t xml:space="preserve">3. 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67">
            <w:pPr>
              <w:tabs>
                <w:tab w:val="left" w:leader="none" w:pos="-48"/>
              </w:tabs>
              <w:jc w:val="both"/>
              <w:rPr>
                <w:rFonts w:ascii="Arial" w:cs="Arial" w:eastAsia="Arial" w:hAnsi="Arial"/>
              </w:rPr>
            </w:pPr>
            <w:r w:rsidDel="00000000" w:rsidR="00000000" w:rsidRPr="00000000">
              <w:rPr>
                <w:rtl w:val="0"/>
              </w:rPr>
            </w:r>
          </w:p>
          <w:p w:rsidR="00000000" w:rsidDel="00000000" w:rsidP="00000000" w:rsidRDefault="00000000" w:rsidRPr="00000000" w14:paraId="00000068">
            <w:pPr>
              <w:tabs>
                <w:tab w:val="left" w:leader="none" w:pos="-48"/>
              </w:tabs>
              <w:jc w:val="both"/>
              <w:rPr>
                <w:rFonts w:ascii="Arial" w:cs="Arial" w:eastAsia="Arial" w:hAnsi="Arial"/>
              </w:rPr>
            </w:pPr>
            <w:r w:rsidDel="00000000" w:rsidR="00000000" w:rsidRPr="00000000">
              <w:rPr>
                <w:rtl w:val="0"/>
              </w:rPr>
            </w:r>
          </w:p>
          <w:p w:rsidR="00000000" w:rsidDel="00000000" w:rsidP="00000000" w:rsidRDefault="00000000" w:rsidRPr="00000000" w14:paraId="00000069">
            <w:pPr>
              <w:tabs>
                <w:tab w:val="left" w:leader="none" w:pos="-48"/>
              </w:tabs>
              <w:jc w:val="both"/>
              <w:rPr>
                <w:rFonts w:ascii="Arial" w:cs="Arial" w:eastAsia="Arial" w:hAnsi="Arial"/>
              </w:rPr>
            </w:pPr>
            <w:r w:rsidDel="00000000" w:rsidR="00000000" w:rsidRPr="00000000">
              <w:rPr>
                <w:rtl w:val="0"/>
              </w:rPr>
            </w:r>
          </w:p>
          <w:p w:rsidR="00000000" w:rsidDel="00000000" w:rsidP="00000000" w:rsidRDefault="00000000" w:rsidRPr="00000000" w14:paraId="0000006A">
            <w:pPr>
              <w:tabs>
                <w:tab w:val="left" w:leader="none" w:pos="-48"/>
              </w:tabs>
              <w:jc w:val="both"/>
              <w:rPr>
                <w:rFonts w:ascii="Arial" w:cs="Arial" w:eastAsia="Arial" w:hAnsi="Arial"/>
              </w:rPr>
            </w:pPr>
            <w:r w:rsidDel="00000000" w:rsidR="00000000" w:rsidRPr="00000000">
              <w:rPr>
                <w:rtl w:val="0"/>
              </w:rPr>
            </w:r>
          </w:p>
          <w:p w:rsidR="00000000" w:rsidDel="00000000" w:rsidP="00000000" w:rsidRDefault="00000000" w:rsidRPr="00000000" w14:paraId="0000006B">
            <w:pPr>
              <w:tabs>
                <w:tab w:val="left" w:leader="none" w:pos="-48"/>
              </w:tabs>
              <w:jc w:val="both"/>
              <w:rPr>
                <w:rFonts w:ascii="Arial" w:cs="Arial" w:eastAsia="Arial" w:hAnsi="Arial"/>
              </w:rPr>
            </w:pPr>
            <w:r w:rsidDel="00000000" w:rsidR="00000000" w:rsidRPr="00000000">
              <w:rPr>
                <w:rtl w:val="0"/>
              </w:rPr>
            </w:r>
          </w:p>
          <w:p w:rsidR="00000000" w:rsidDel="00000000" w:rsidP="00000000" w:rsidRDefault="00000000" w:rsidRPr="00000000" w14:paraId="0000006C">
            <w:pPr>
              <w:tabs>
                <w:tab w:val="left" w:leader="none" w:pos="-48"/>
              </w:tabs>
              <w:jc w:val="both"/>
              <w:rPr>
                <w:rFonts w:ascii="Arial" w:cs="Arial" w:eastAsia="Arial" w:hAnsi="Arial"/>
              </w:rPr>
            </w:pPr>
            <w:r w:rsidDel="00000000" w:rsidR="00000000" w:rsidRPr="00000000">
              <w:rPr>
                <w:rtl w:val="0"/>
              </w:rPr>
            </w:r>
          </w:p>
          <w:p w:rsidR="00000000" w:rsidDel="00000000" w:rsidP="00000000" w:rsidRDefault="00000000" w:rsidRPr="00000000" w14:paraId="0000006D">
            <w:pPr>
              <w:tabs>
                <w:tab w:val="left" w:leader="none" w:pos="-48"/>
              </w:tabs>
              <w:jc w:val="both"/>
              <w:rPr>
                <w:rFonts w:ascii="Arial" w:cs="Arial" w:eastAsia="Arial" w:hAnsi="Arial"/>
              </w:rPr>
            </w:pPr>
            <w:r w:rsidDel="00000000" w:rsidR="00000000" w:rsidRPr="00000000">
              <w:rPr>
                <w:rtl w:val="0"/>
              </w:rPr>
            </w:r>
          </w:p>
          <w:p w:rsidR="00000000" w:rsidDel="00000000" w:rsidP="00000000" w:rsidRDefault="00000000" w:rsidRPr="00000000" w14:paraId="0000006E">
            <w:pPr>
              <w:tabs>
                <w:tab w:val="left" w:leader="none" w:pos="-48"/>
              </w:tabs>
              <w:jc w:val="both"/>
              <w:rPr>
                <w:rFonts w:ascii="Arial" w:cs="Arial" w:eastAsia="Arial" w:hAnsi="Arial"/>
              </w:rPr>
            </w:pPr>
            <w:r w:rsidDel="00000000" w:rsidR="00000000" w:rsidRPr="00000000">
              <w:rPr>
                <w:rtl w:val="0"/>
              </w:rPr>
            </w:r>
          </w:p>
          <w:p w:rsidR="00000000" w:rsidDel="00000000" w:rsidP="00000000" w:rsidRDefault="00000000" w:rsidRPr="00000000" w14:paraId="0000006F">
            <w:pPr>
              <w:tabs>
                <w:tab w:val="left" w:leader="none" w:pos="-48"/>
              </w:tabs>
              <w:jc w:val="both"/>
              <w:rPr>
                <w:rFonts w:ascii="Arial" w:cs="Arial" w:eastAsia="Arial" w:hAnsi="Arial"/>
              </w:rPr>
            </w:pPr>
            <w:r w:rsidDel="00000000" w:rsidR="00000000" w:rsidRPr="00000000">
              <w:rPr>
                <w:rtl w:val="0"/>
              </w:rPr>
            </w:r>
          </w:p>
          <w:p w:rsidR="00000000" w:rsidDel="00000000" w:rsidP="00000000" w:rsidRDefault="00000000" w:rsidRPr="00000000" w14:paraId="00000070">
            <w:pPr>
              <w:tabs>
                <w:tab w:val="left" w:leader="none" w:pos="-48"/>
              </w:tabs>
              <w:jc w:val="both"/>
              <w:rPr>
                <w:rFonts w:ascii="Arial" w:cs="Arial" w:eastAsia="Arial" w:hAnsi="Arial"/>
              </w:rPr>
            </w:pPr>
            <w:r w:rsidDel="00000000" w:rsidR="00000000" w:rsidRPr="00000000">
              <w:rPr>
                <w:rtl w:val="0"/>
              </w:rPr>
            </w:r>
          </w:p>
          <w:p w:rsidR="00000000" w:rsidDel="00000000" w:rsidP="00000000" w:rsidRDefault="00000000" w:rsidRPr="00000000" w14:paraId="00000071">
            <w:pPr>
              <w:tabs>
                <w:tab w:val="left" w:leader="none" w:pos="-48"/>
              </w:tabs>
              <w:jc w:val="both"/>
              <w:rPr>
                <w:rFonts w:ascii="Arial" w:cs="Arial" w:eastAsia="Arial" w:hAnsi="Arial"/>
              </w:rPr>
            </w:pPr>
            <w:r w:rsidDel="00000000" w:rsidR="00000000" w:rsidRPr="00000000">
              <w:rPr>
                <w:rtl w:val="0"/>
              </w:rPr>
            </w:r>
          </w:p>
          <w:p w:rsidR="00000000" w:rsidDel="00000000" w:rsidP="00000000" w:rsidRDefault="00000000" w:rsidRPr="00000000" w14:paraId="00000072">
            <w:pPr>
              <w:tabs>
                <w:tab w:val="left" w:leader="none" w:pos="-48"/>
              </w:tabs>
              <w:jc w:val="both"/>
              <w:rPr>
                <w:rFonts w:ascii="Arial" w:cs="Arial" w:eastAsia="Arial" w:hAnsi="Arial"/>
              </w:rPr>
            </w:pPr>
            <w:r w:rsidDel="00000000" w:rsidR="00000000" w:rsidRPr="00000000">
              <w:rPr>
                <w:rtl w:val="0"/>
              </w:rPr>
            </w:r>
          </w:p>
          <w:p w:rsidR="00000000" w:rsidDel="00000000" w:rsidP="00000000" w:rsidRDefault="00000000" w:rsidRPr="00000000" w14:paraId="00000073">
            <w:pPr>
              <w:tabs>
                <w:tab w:val="left" w:leader="none" w:pos="-48"/>
              </w:tabs>
              <w:jc w:val="both"/>
              <w:rPr>
                <w:rFonts w:ascii="Arial" w:cs="Arial" w:eastAsia="Arial" w:hAnsi="Arial"/>
              </w:rPr>
            </w:pPr>
            <w:r w:rsidDel="00000000" w:rsidR="00000000" w:rsidRPr="00000000">
              <w:rPr>
                <w:rtl w:val="0"/>
              </w:rPr>
            </w:r>
          </w:p>
          <w:p w:rsidR="00000000" w:rsidDel="00000000" w:rsidP="00000000" w:rsidRDefault="00000000" w:rsidRPr="00000000" w14:paraId="00000074">
            <w:pPr>
              <w:tabs>
                <w:tab w:val="left" w:leader="none" w:pos="-48"/>
              </w:tabs>
              <w:jc w:val="both"/>
              <w:rPr>
                <w:rFonts w:ascii="Arial" w:cs="Arial" w:eastAsia="Arial" w:hAnsi="Arial"/>
              </w:rPr>
            </w:pPr>
            <w:r w:rsidDel="00000000" w:rsidR="00000000" w:rsidRPr="00000000">
              <w:rPr>
                <w:rtl w:val="0"/>
              </w:rPr>
            </w:r>
          </w:p>
          <w:p w:rsidR="00000000" w:rsidDel="00000000" w:rsidP="00000000" w:rsidRDefault="00000000" w:rsidRPr="00000000" w14:paraId="00000075">
            <w:pPr>
              <w:tabs>
                <w:tab w:val="left" w:leader="none" w:pos="-48"/>
              </w:tabs>
              <w:jc w:val="both"/>
              <w:rPr>
                <w:rFonts w:ascii="Arial" w:cs="Arial" w:eastAsia="Arial" w:hAnsi="Arial"/>
              </w:rPr>
            </w:pPr>
            <w:r w:rsidDel="00000000" w:rsidR="00000000" w:rsidRPr="00000000">
              <w:rPr>
                <w:rtl w:val="0"/>
              </w:rPr>
            </w:r>
          </w:p>
          <w:p w:rsidR="00000000" w:rsidDel="00000000" w:rsidP="00000000" w:rsidRDefault="00000000" w:rsidRPr="00000000" w14:paraId="00000076">
            <w:pPr>
              <w:tabs>
                <w:tab w:val="left" w:leader="none" w:pos="-48"/>
              </w:tabs>
              <w:jc w:val="both"/>
              <w:rPr>
                <w:rFonts w:ascii="Arial" w:cs="Arial" w:eastAsia="Arial" w:hAnsi="Arial"/>
              </w:rPr>
            </w:pPr>
            <w:r w:rsidDel="00000000" w:rsidR="00000000" w:rsidRPr="00000000">
              <w:rPr>
                <w:rtl w:val="0"/>
              </w:rPr>
            </w:r>
          </w:p>
          <w:p w:rsidR="00000000" w:rsidDel="00000000" w:rsidP="00000000" w:rsidRDefault="00000000" w:rsidRPr="00000000" w14:paraId="00000077">
            <w:pPr>
              <w:tabs>
                <w:tab w:val="left" w:leader="none" w:pos="-48"/>
              </w:tabs>
              <w:jc w:val="both"/>
              <w:rPr>
                <w:rFonts w:ascii="Arial" w:cs="Arial" w:eastAsia="Arial" w:hAnsi="Arial"/>
              </w:rPr>
            </w:pPr>
            <w:r w:rsidDel="00000000" w:rsidR="00000000" w:rsidRPr="00000000">
              <w:rPr>
                <w:rtl w:val="0"/>
              </w:rPr>
            </w:r>
          </w:p>
          <w:p w:rsidR="00000000" w:rsidDel="00000000" w:rsidP="00000000" w:rsidRDefault="00000000" w:rsidRPr="00000000" w14:paraId="00000078">
            <w:pPr>
              <w:tabs>
                <w:tab w:val="left" w:leader="none" w:pos="-48"/>
              </w:tabs>
              <w:jc w:val="both"/>
              <w:rPr>
                <w:rFonts w:ascii="Arial" w:cs="Arial" w:eastAsia="Arial" w:hAnsi="Arial"/>
              </w:rPr>
            </w:pPr>
            <w:r w:rsidDel="00000000" w:rsidR="00000000" w:rsidRPr="00000000">
              <w:rPr>
                <w:rtl w:val="0"/>
              </w:rPr>
            </w:r>
          </w:p>
          <w:p w:rsidR="00000000" w:rsidDel="00000000" w:rsidP="00000000" w:rsidRDefault="00000000" w:rsidRPr="00000000" w14:paraId="00000079">
            <w:pPr>
              <w:tabs>
                <w:tab w:val="left" w:leader="none" w:pos="-48"/>
              </w:tabs>
              <w:jc w:val="both"/>
              <w:rPr>
                <w:rFonts w:ascii="Arial" w:cs="Arial" w:eastAsia="Arial" w:hAnsi="Arial"/>
              </w:rPr>
            </w:pPr>
            <w:r w:rsidDel="00000000" w:rsidR="00000000" w:rsidRPr="00000000">
              <w:rPr>
                <w:rtl w:val="0"/>
              </w:rPr>
            </w:r>
          </w:p>
          <w:p w:rsidR="00000000" w:rsidDel="00000000" w:rsidP="00000000" w:rsidRDefault="00000000" w:rsidRPr="00000000" w14:paraId="0000007A">
            <w:pPr>
              <w:tabs>
                <w:tab w:val="left" w:leader="none" w:pos="-48"/>
              </w:tabs>
              <w:jc w:val="both"/>
              <w:rPr>
                <w:rFonts w:ascii="Arial" w:cs="Arial" w:eastAsia="Arial" w:hAnsi="Arial"/>
              </w:rPr>
            </w:pPr>
            <w:r w:rsidDel="00000000" w:rsidR="00000000" w:rsidRPr="00000000">
              <w:rPr>
                <w:rtl w:val="0"/>
              </w:rPr>
            </w:r>
          </w:p>
          <w:p w:rsidR="00000000" w:rsidDel="00000000" w:rsidP="00000000" w:rsidRDefault="00000000" w:rsidRPr="00000000" w14:paraId="0000007B">
            <w:pPr>
              <w:tabs>
                <w:tab w:val="left" w:leader="none" w:pos="-48"/>
              </w:tabs>
              <w:jc w:val="both"/>
              <w:rPr>
                <w:rFonts w:ascii="Arial" w:cs="Arial" w:eastAsia="Arial" w:hAnsi="Arial"/>
              </w:rPr>
            </w:pPr>
            <w:r w:rsidDel="00000000" w:rsidR="00000000" w:rsidRPr="00000000">
              <w:rPr>
                <w:rtl w:val="0"/>
              </w:rPr>
            </w:r>
          </w:p>
          <w:p w:rsidR="00000000" w:rsidDel="00000000" w:rsidP="00000000" w:rsidRDefault="00000000" w:rsidRPr="00000000" w14:paraId="0000007C">
            <w:pPr>
              <w:tabs>
                <w:tab w:val="left" w:leader="none" w:pos="-48"/>
              </w:tabs>
              <w:jc w:val="both"/>
              <w:rPr>
                <w:rFonts w:ascii="Arial" w:cs="Arial" w:eastAsia="Arial" w:hAnsi="Arial"/>
              </w:rPr>
            </w:pPr>
            <w:r w:rsidDel="00000000" w:rsidR="00000000" w:rsidRPr="00000000">
              <w:rPr>
                <w:rtl w:val="0"/>
              </w:rPr>
            </w:r>
          </w:p>
          <w:p w:rsidR="00000000" w:rsidDel="00000000" w:rsidP="00000000" w:rsidRDefault="00000000" w:rsidRPr="00000000" w14:paraId="0000007D">
            <w:pPr>
              <w:tabs>
                <w:tab w:val="left" w:leader="none" w:pos="-48"/>
              </w:tabs>
              <w:jc w:val="both"/>
              <w:rPr>
                <w:rFonts w:ascii="Arial" w:cs="Arial" w:eastAsia="Arial" w:hAnsi="Arial"/>
              </w:rPr>
            </w:pPr>
            <w:r w:rsidDel="00000000" w:rsidR="00000000" w:rsidRPr="00000000">
              <w:rPr>
                <w:rFonts w:ascii="Arial" w:cs="Arial" w:eastAsia="Arial" w:hAnsi="Arial"/>
                <w:rtl w:val="0"/>
              </w:rPr>
              <w:t xml:space="preserve">4. 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7E">
            <w:pPr>
              <w:tabs>
                <w:tab w:val="left" w:leader="none" w:pos="-48"/>
              </w:tabs>
              <w:jc w:val="both"/>
              <w:rPr>
                <w:rFonts w:ascii="Arial" w:cs="Arial" w:eastAsia="Arial" w:hAnsi="Arial"/>
              </w:rPr>
            </w:pPr>
            <w:r w:rsidDel="00000000" w:rsidR="00000000" w:rsidRPr="00000000">
              <w:rPr>
                <w:rtl w:val="0"/>
              </w:rPr>
            </w:r>
          </w:p>
          <w:p w:rsidR="00000000" w:rsidDel="00000000" w:rsidP="00000000" w:rsidRDefault="00000000" w:rsidRPr="00000000" w14:paraId="0000007F">
            <w:pPr>
              <w:tabs>
                <w:tab w:val="left" w:leader="none" w:pos="-48"/>
              </w:tabs>
              <w:jc w:val="both"/>
              <w:rPr>
                <w:rFonts w:ascii="Arial" w:cs="Arial" w:eastAsia="Arial" w:hAnsi="Arial"/>
              </w:rPr>
            </w:pPr>
            <w:r w:rsidDel="00000000" w:rsidR="00000000" w:rsidRPr="00000000">
              <w:rPr>
                <w:rtl w:val="0"/>
              </w:rPr>
            </w:r>
          </w:p>
          <w:p w:rsidR="00000000" w:rsidDel="00000000" w:rsidP="00000000" w:rsidRDefault="00000000" w:rsidRPr="00000000" w14:paraId="00000080">
            <w:pPr>
              <w:tabs>
                <w:tab w:val="left" w:leader="none" w:pos="-48"/>
              </w:tabs>
              <w:jc w:val="both"/>
              <w:rPr>
                <w:rFonts w:ascii="Arial" w:cs="Arial" w:eastAsia="Arial" w:hAnsi="Arial"/>
              </w:rPr>
            </w:pPr>
            <w:r w:rsidDel="00000000" w:rsidR="00000000" w:rsidRPr="00000000">
              <w:rPr>
                <w:rtl w:val="0"/>
              </w:rPr>
            </w:r>
          </w:p>
          <w:p w:rsidR="00000000" w:rsidDel="00000000" w:rsidP="00000000" w:rsidRDefault="00000000" w:rsidRPr="00000000" w14:paraId="00000081">
            <w:pPr>
              <w:tabs>
                <w:tab w:val="left" w:leader="none" w:pos="-48"/>
              </w:tabs>
              <w:jc w:val="both"/>
              <w:rPr>
                <w:rFonts w:ascii="Arial" w:cs="Arial" w:eastAsia="Arial" w:hAnsi="Arial"/>
              </w:rPr>
            </w:pPr>
            <w:r w:rsidDel="00000000" w:rsidR="00000000" w:rsidRPr="00000000">
              <w:rPr>
                <w:rtl w:val="0"/>
              </w:rPr>
            </w:r>
          </w:p>
          <w:p w:rsidR="00000000" w:rsidDel="00000000" w:rsidP="00000000" w:rsidRDefault="00000000" w:rsidRPr="00000000" w14:paraId="00000082">
            <w:pPr>
              <w:tabs>
                <w:tab w:val="left" w:leader="none" w:pos="-48"/>
              </w:tabs>
              <w:jc w:val="both"/>
              <w:rPr>
                <w:rFonts w:ascii="Arial" w:cs="Arial" w:eastAsia="Arial" w:hAnsi="Arial"/>
              </w:rPr>
            </w:pPr>
            <w:r w:rsidDel="00000000" w:rsidR="00000000" w:rsidRPr="00000000">
              <w:rPr>
                <w:rtl w:val="0"/>
              </w:rPr>
            </w:r>
          </w:p>
          <w:p w:rsidR="00000000" w:rsidDel="00000000" w:rsidP="00000000" w:rsidRDefault="00000000" w:rsidRPr="00000000" w14:paraId="00000083">
            <w:pPr>
              <w:tabs>
                <w:tab w:val="left" w:leader="none" w:pos="-48"/>
              </w:tabs>
              <w:jc w:val="both"/>
              <w:rPr>
                <w:rFonts w:ascii="Arial" w:cs="Arial" w:eastAsia="Arial" w:hAnsi="Arial"/>
              </w:rPr>
            </w:pPr>
            <w:r w:rsidDel="00000000" w:rsidR="00000000" w:rsidRPr="00000000">
              <w:rPr>
                <w:rtl w:val="0"/>
              </w:rPr>
            </w:r>
          </w:p>
          <w:p w:rsidR="00000000" w:rsidDel="00000000" w:rsidP="00000000" w:rsidRDefault="00000000" w:rsidRPr="00000000" w14:paraId="00000084">
            <w:pPr>
              <w:tabs>
                <w:tab w:val="left" w:leader="none" w:pos="-48"/>
              </w:tabs>
              <w:jc w:val="both"/>
              <w:rPr>
                <w:rFonts w:ascii="Arial" w:cs="Arial" w:eastAsia="Arial" w:hAnsi="Arial"/>
              </w:rPr>
            </w:pPr>
            <w:r w:rsidDel="00000000" w:rsidR="00000000" w:rsidRPr="00000000">
              <w:rPr>
                <w:rtl w:val="0"/>
              </w:rPr>
            </w:r>
          </w:p>
          <w:p w:rsidR="00000000" w:rsidDel="00000000" w:rsidP="00000000" w:rsidRDefault="00000000" w:rsidRPr="00000000" w14:paraId="00000085">
            <w:pPr>
              <w:tabs>
                <w:tab w:val="left" w:leader="none" w:pos="-48"/>
              </w:tabs>
              <w:jc w:val="both"/>
              <w:rPr>
                <w:rFonts w:ascii="Arial" w:cs="Arial" w:eastAsia="Arial" w:hAnsi="Arial"/>
              </w:rPr>
            </w:pPr>
            <w:r w:rsidDel="00000000" w:rsidR="00000000" w:rsidRPr="00000000">
              <w:rPr>
                <w:rtl w:val="0"/>
              </w:rPr>
            </w:r>
          </w:p>
          <w:p w:rsidR="00000000" w:rsidDel="00000000" w:rsidP="00000000" w:rsidRDefault="00000000" w:rsidRPr="00000000" w14:paraId="00000086">
            <w:pPr>
              <w:tabs>
                <w:tab w:val="left" w:leader="none" w:pos="-48"/>
              </w:tabs>
              <w:jc w:val="both"/>
              <w:rPr>
                <w:rFonts w:ascii="Arial" w:cs="Arial" w:eastAsia="Arial" w:hAnsi="Arial"/>
              </w:rPr>
            </w:pPr>
            <w:r w:rsidDel="00000000" w:rsidR="00000000" w:rsidRPr="00000000">
              <w:rPr>
                <w:rtl w:val="0"/>
              </w:rPr>
            </w:r>
          </w:p>
          <w:p w:rsidR="00000000" w:rsidDel="00000000" w:rsidP="00000000" w:rsidRDefault="00000000" w:rsidRPr="00000000" w14:paraId="00000087">
            <w:pPr>
              <w:tabs>
                <w:tab w:val="left" w:leader="none" w:pos="-48"/>
              </w:tabs>
              <w:jc w:val="both"/>
              <w:rPr>
                <w:rFonts w:ascii="Arial" w:cs="Arial" w:eastAsia="Arial" w:hAnsi="Arial"/>
              </w:rPr>
            </w:pPr>
            <w:r w:rsidDel="00000000" w:rsidR="00000000" w:rsidRPr="00000000">
              <w:rPr>
                <w:rtl w:val="0"/>
              </w:rPr>
            </w:r>
          </w:p>
          <w:p w:rsidR="00000000" w:rsidDel="00000000" w:rsidP="00000000" w:rsidRDefault="00000000" w:rsidRPr="00000000" w14:paraId="00000088">
            <w:pPr>
              <w:tabs>
                <w:tab w:val="left" w:leader="none" w:pos="-48"/>
              </w:tabs>
              <w:jc w:val="both"/>
              <w:rPr>
                <w:rFonts w:ascii="Arial" w:cs="Arial" w:eastAsia="Arial" w:hAnsi="Arial"/>
              </w:rPr>
            </w:pPr>
            <w:r w:rsidDel="00000000" w:rsidR="00000000" w:rsidRPr="00000000">
              <w:rPr>
                <w:rtl w:val="0"/>
              </w:rPr>
            </w:r>
          </w:p>
          <w:p w:rsidR="00000000" w:rsidDel="00000000" w:rsidP="00000000" w:rsidRDefault="00000000" w:rsidRPr="00000000" w14:paraId="00000089">
            <w:pPr>
              <w:tabs>
                <w:tab w:val="left" w:leader="none" w:pos="-48"/>
              </w:tabs>
              <w:jc w:val="both"/>
              <w:rPr>
                <w:rFonts w:ascii="Arial" w:cs="Arial" w:eastAsia="Arial" w:hAnsi="Arial"/>
              </w:rPr>
            </w:pPr>
            <w:r w:rsidDel="00000000" w:rsidR="00000000" w:rsidRPr="00000000">
              <w:rPr>
                <w:rtl w:val="0"/>
              </w:rPr>
            </w:r>
          </w:p>
          <w:p w:rsidR="00000000" w:rsidDel="00000000" w:rsidP="00000000" w:rsidRDefault="00000000" w:rsidRPr="00000000" w14:paraId="0000008A">
            <w:pPr>
              <w:tabs>
                <w:tab w:val="left" w:leader="none" w:pos="-48"/>
              </w:tabs>
              <w:jc w:val="both"/>
              <w:rPr>
                <w:rFonts w:ascii="Arial" w:cs="Arial" w:eastAsia="Arial" w:hAnsi="Arial"/>
              </w:rPr>
            </w:pPr>
            <w:r w:rsidDel="00000000" w:rsidR="00000000" w:rsidRPr="00000000">
              <w:rPr>
                <w:rtl w:val="0"/>
              </w:rPr>
            </w:r>
          </w:p>
          <w:p w:rsidR="00000000" w:rsidDel="00000000" w:rsidP="00000000" w:rsidRDefault="00000000" w:rsidRPr="00000000" w14:paraId="0000008B">
            <w:pPr>
              <w:tabs>
                <w:tab w:val="left" w:leader="none" w:pos="-48"/>
              </w:tabs>
              <w:jc w:val="both"/>
              <w:rPr>
                <w:rFonts w:ascii="Arial" w:cs="Arial" w:eastAsia="Arial" w:hAnsi="Arial"/>
              </w:rPr>
            </w:pPr>
            <w:r w:rsidDel="00000000" w:rsidR="00000000" w:rsidRPr="00000000">
              <w:rPr>
                <w:rtl w:val="0"/>
              </w:rPr>
            </w:r>
          </w:p>
          <w:p w:rsidR="00000000" w:rsidDel="00000000" w:rsidP="00000000" w:rsidRDefault="00000000" w:rsidRPr="00000000" w14:paraId="0000008C">
            <w:pPr>
              <w:tabs>
                <w:tab w:val="left" w:leader="none" w:pos="-48"/>
              </w:tabs>
              <w:jc w:val="both"/>
              <w:rPr>
                <w:rFonts w:ascii="Arial" w:cs="Arial" w:eastAsia="Arial" w:hAnsi="Arial"/>
              </w:rPr>
            </w:pPr>
            <w:r w:rsidDel="00000000" w:rsidR="00000000" w:rsidRPr="00000000">
              <w:rPr>
                <w:rtl w:val="0"/>
              </w:rPr>
            </w:r>
          </w:p>
          <w:p w:rsidR="00000000" w:rsidDel="00000000" w:rsidP="00000000" w:rsidRDefault="00000000" w:rsidRPr="00000000" w14:paraId="0000008D">
            <w:pPr>
              <w:tabs>
                <w:tab w:val="left" w:leader="none" w:pos="-48"/>
              </w:tabs>
              <w:jc w:val="both"/>
              <w:rPr>
                <w:rFonts w:ascii="Arial" w:cs="Arial" w:eastAsia="Arial" w:hAnsi="Arial"/>
              </w:rPr>
            </w:pPr>
            <w:r w:rsidDel="00000000" w:rsidR="00000000" w:rsidRPr="00000000">
              <w:rPr>
                <w:rFonts w:ascii="Arial" w:cs="Arial" w:eastAsia="Arial" w:hAnsi="Arial"/>
                <w:rtl w:val="0"/>
              </w:rPr>
              <w:t xml:space="preserve">5. Las demás relacionadas con el desarrollo del objeto contractual.</w:t>
            </w:r>
          </w:p>
          <w:p w:rsidR="00000000" w:rsidDel="00000000" w:rsidP="00000000" w:rsidRDefault="00000000" w:rsidRPr="00000000" w14:paraId="0000008E">
            <w:pPr>
              <w:tabs>
                <w:tab w:val="left" w:leader="none" w:pos="-48"/>
              </w:tabs>
              <w:jc w:val="both"/>
              <w:rPr>
                <w:rFonts w:ascii="Arial" w:cs="Arial" w:eastAsia="Arial" w:hAnsi="Arial"/>
              </w:rPr>
            </w:pPr>
            <w:r w:rsidDel="00000000" w:rsidR="00000000" w:rsidRPr="00000000">
              <w:rPr>
                <w:rtl w:val="0"/>
              </w:rPr>
            </w:r>
          </w:p>
          <w:p w:rsidR="00000000" w:rsidDel="00000000" w:rsidP="00000000" w:rsidRDefault="00000000" w:rsidRPr="00000000" w14:paraId="0000008F">
            <w:pPr>
              <w:tabs>
                <w:tab w:val="left" w:leader="none" w:pos="-48"/>
              </w:tabs>
              <w:jc w:val="both"/>
              <w:rPr>
                <w:rFonts w:ascii="Arial" w:cs="Arial" w:eastAsia="Arial" w:hAnsi="Arial"/>
              </w:rPr>
            </w:pPr>
            <w:r w:rsidDel="00000000" w:rsidR="00000000" w:rsidRPr="00000000">
              <w:rPr>
                <w:rtl w:val="0"/>
              </w:rPr>
            </w:r>
          </w:p>
          <w:p w:rsidR="00000000" w:rsidDel="00000000" w:rsidP="00000000" w:rsidRDefault="00000000" w:rsidRPr="00000000" w14:paraId="00000090">
            <w:pPr>
              <w:tabs>
                <w:tab w:val="left" w:leader="none" w:pos="-48"/>
              </w:tabs>
              <w:jc w:val="both"/>
              <w:rPr>
                <w:rFonts w:ascii="Arial" w:cs="Arial" w:eastAsia="Arial" w:hAnsi="Arial"/>
              </w:rPr>
            </w:pPr>
            <w:r w:rsidDel="00000000" w:rsidR="00000000" w:rsidRPr="00000000">
              <w:rPr>
                <w:rtl w:val="0"/>
              </w:rPr>
            </w:r>
          </w:p>
          <w:p w:rsidR="00000000" w:rsidDel="00000000" w:rsidP="00000000" w:rsidRDefault="00000000" w:rsidRPr="00000000" w14:paraId="00000091">
            <w:pPr>
              <w:tabs>
                <w:tab w:val="left" w:leader="none" w:pos="-48"/>
              </w:tabs>
              <w:jc w:val="both"/>
              <w:rPr>
                <w:rFonts w:ascii="Arial" w:cs="Arial" w:eastAsia="Arial" w:hAnsi="Arial"/>
              </w:rPr>
            </w:pPr>
            <w:r w:rsidDel="00000000" w:rsidR="00000000" w:rsidRPr="00000000">
              <w:rPr>
                <w:rtl w:val="0"/>
              </w:rPr>
            </w:r>
          </w:p>
          <w:p w:rsidR="00000000" w:rsidDel="00000000" w:rsidP="00000000" w:rsidRDefault="00000000" w:rsidRPr="00000000" w14:paraId="00000092">
            <w:pPr>
              <w:tabs>
                <w:tab w:val="left" w:leader="none" w:pos="-48"/>
              </w:tabs>
              <w:jc w:val="both"/>
              <w:rPr>
                <w:rFonts w:ascii="Arial" w:cs="Arial" w:eastAsia="Arial" w:hAnsi="Arial"/>
              </w:rPr>
            </w:pPr>
            <w:r w:rsidDel="00000000" w:rsidR="00000000" w:rsidRPr="00000000">
              <w:rPr>
                <w:rtl w:val="0"/>
              </w:rPr>
            </w:r>
          </w:p>
          <w:p w:rsidR="00000000" w:rsidDel="00000000" w:rsidP="00000000" w:rsidRDefault="00000000" w:rsidRPr="00000000" w14:paraId="00000093">
            <w:pPr>
              <w:tabs>
                <w:tab w:val="left" w:leader="none" w:pos="-48"/>
              </w:tabs>
              <w:jc w:val="both"/>
              <w:rPr>
                <w:rFonts w:ascii="Arial" w:cs="Arial" w:eastAsia="Arial" w:hAnsi="Arial"/>
              </w:rPr>
            </w:pPr>
            <w:r w:rsidDel="00000000" w:rsidR="00000000" w:rsidRPr="00000000">
              <w:rPr>
                <w:rtl w:val="0"/>
              </w:rPr>
            </w:r>
          </w:p>
          <w:p w:rsidR="00000000" w:rsidDel="00000000" w:rsidP="00000000" w:rsidRDefault="00000000" w:rsidRPr="00000000" w14:paraId="00000094">
            <w:pPr>
              <w:tabs>
                <w:tab w:val="left" w:leader="none" w:pos="-48"/>
              </w:tabs>
              <w:jc w:val="both"/>
              <w:rPr>
                <w:rFonts w:ascii="Arial" w:cs="Arial" w:eastAsia="Arial" w:hAnsi="Arial"/>
              </w:rPr>
            </w:pPr>
            <w:r w:rsidDel="00000000" w:rsidR="00000000" w:rsidRPr="00000000">
              <w:rPr>
                <w:rtl w:val="0"/>
              </w:rPr>
            </w:r>
          </w:p>
          <w:p w:rsidR="00000000" w:rsidDel="00000000" w:rsidP="00000000" w:rsidRDefault="00000000" w:rsidRPr="00000000" w14:paraId="00000095">
            <w:pPr>
              <w:tabs>
                <w:tab w:val="left" w:leader="none" w:pos="-48"/>
              </w:tabs>
              <w:jc w:val="both"/>
              <w:rPr>
                <w:rFonts w:ascii="Arial" w:cs="Arial" w:eastAsia="Arial" w:hAnsi="Arial"/>
              </w:rPr>
            </w:pPr>
            <w:r w:rsidDel="00000000" w:rsidR="00000000" w:rsidRPr="00000000">
              <w:rPr>
                <w:rtl w:val="0"/>
              </w:rPr>
            </w:r>
          </w:p>
          <w:p w:rsidR="00000000" w:rsidDel="00000000" w:rsidP="00000000" w:rsidRDefault="00000000" w:rsidRPr="00000000" w14:paraId="00000096">
            <w:pPr>
              <w:tabs>
                <w:tab w:val="left" w:leader="none" w:pos="-48"/>
              </w:tabs>
              <w:jc w:val="both"/>
              <w:rPr>
                <w:rFonts w:ascii="Arial" w:cs="Arial" w:eastAsia="Arial" w:hAnsi="Arial"/>
              </w:rPr>
            </w:pPr>
            <w:r w:rsidDel="00000000" w:rsidR="00000000" w:rsidRPr="00000000">
              <w:rPr>
                <w:rtl w:val="0"/>
              </w:rPr>
            </w:r>
          </w:p>
          <w:p w:rsidR="00000000" w:rsidDel="00000000" w:rsidP="00000000" w:rsidRDefault="00000000" w:rsidRPr="00000000" w14:paraId="00000097">
            <w:pPr>
              <w:tabs>
                <w:tab w:val="left" w:leader="none" w:pos="-48"/>
              </w:tabs>
              <w:jc w:val="both"/>
              <w:rPr>
                <w:rFonts w:ascii="Arial" w:cs="Arial" w:eastAsia="Arial" w:hAnsi="Arial"/>
              </w:rPr>
            </w:pPr>
            <w:r w:rsidDel="00000000" w:rsidR="00000000" w:rsidRPr="00000000">
              <w:rPr>
                <w:rtl w:val="0"/>
              </w:rPr>
            </w:r>
          </w:p>
          <w:p w:rsidR="00000000" w:rsidDel="00000000" w:rsidP="00000000" w:rsidRDefault="00000000" w:rsidRPr="00000000" w14:paraId="00000098">
            <w:pPr>
              <w:tabs>
                <w:tab w:val="left" w:leader="none" w:pos="-48"/>
              </w:tabs>
              <w:jc w:val="both"/>
              <w:rPr>
                <w:rFonts w:ascii="Arial" w:cs="Arial" w:eastAsia="Arial" w:hAnsi="Arial"/>
              </w:rPr>
            </w:pPr>
            <w:r w:rsidDel="00000000" w:rsidR="00000000" w:rsidRPr="00000000">
              <w:rPr>
                <w:rtl w:val="0"/>
              </w:rPr>
            </w:r>
          </w:p>
          <w:p w:rsidR="00000000" w:rsidDel="00000000" w:rsidP="00000000" w:rsidRDefault="00000000" w:rsidRPr="00000000" w14:paraId="00000099">
            <w:pPr>
              <w:tabs>
                <w:tab w:val="left" w:leader="none" w:pos="-48"/>
              </w:tabs>
              <w:jc w:val="both"/>
              <w:rPr>
                <w:rFonts w:ascii="Arial" w:cs="Arial" w:eastAsia="Arial" w:hAnsi="Arial"/>
              </w:rPr>
            </w:pPr>
            <w:r w:rsidDel="00000000" w:rsidR="00000000" w:rsidRPr="00000000">
              <w:rPr>
                <w:rtl w:val="0"/>
              </w:rPr>
            </w:r>
          </w:p>
          <w:p w:rsidR="00000000" w:rsidDel="00000000" w:rsidP="00000000" w:rsidRDefault="00000000" w:rsidRPr="00000000" w14:paraId="0000009A">
            <w:pPr>
              <w:tabs>
                <w:tab w:val="left" w:leader="none" w:pos="-48"/>
              </w:tabs>
              <w:jc w:val="both"/>
              <w:rPr>
                <w:rFonts w:ascii="Arial" w:cs="Arial" w:eastAsia="Arial" w:hAnsi="Arial"/>
              </w:rPr>
            </w:pPr>
            <w:r w:rsidDel="00000000" w:rsidR="00000000" w:rsidRPr="00000000">
              <w:rPr>
                <w:rtl w:val="0"/>
              </w:rPr>
            </w:r>
          </w:p>
          <w:p w:rsidR="00000000" w:rsidDel="00000000" w:rsidP="00000000" w:rsidRDefault="00000000" w:rsidRPr="00000000" w14:paraId="0000009B">
            <w:pPr>
              <w:tabs>
                <w:tab w:val="left" w:leader="none" w:pos="-48"/>
              </w:tabs>
              <w:jc w:val="both"/>
              <w:rPr>
                <w:rFonts w:ascii="Arial" w:cs="Arial" w:eastAsia="Arial" w:hAnsi="Arial"/>
              </w:rPr>
            </w:pPr>
            <w:r w:rsidDel="00000000" w:rsidR="00000000" w:rsidRPr="00000000">
              <w:rPr>
                <w:rtl w:val="0"/>
              </w:rPr>
            </w:r>
          </w:p>
          <w:p w:rsidR="00000000" w:rsidDel="00000000" w:rsidP="00000000" w:rsidRDefault="00000000" w:rsidRPr="00000000" w14:paraId="0000009C">
            <w:pPr>
              <w:tabs>
                <w:tab w:val="left" w:leader="none" w:pos="-48"/>
              </w:tabs>
              <w:jc w:val="both"/>
              <w:rPr>
                <w:rFonts w:ascii="Arial" w:cs="Arial" w:eastAsia="Arial" w:hAnsi="Arial"/>
              </w:rPr>
            </w:pPr>
            <w:r w:rsidDel="00000000" w:rsidR="00000000" w:rsidRPr="00000000">
              <w:rPr>
                <w:rtl w:val="0"/>
              </w:rPr>
            </w:r>
          </w:p>
          <w:p w:rsidR="00000000" w:rsidDel="00000000" w:rsidP="00000000" w:rsidRDefault="00000000" w:rsidRPr="00000000" w14:paraId="0000009D">
            <w:pPr>
              <w:jc w:val="both"/>
              <w:rPr>
                <w:rFonts w:ascii="Arial" w:cs="Arial" w:eastAsia="Arial" w:hAnsi="Arial"/>
                <w:color w:val="000000"/>
              </w:rPr>
            </w:pPr>
            <w:r w:rsidDel="00000000" w:rsidR="00000000" w:rsidRPr="00000000">
              <w:rPr>
                <w:rtl w:val="0"/>
              </w:rPr>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9F">
            <w:pP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OBLIGACION 1 </w:t>
            </w:r>
          </w:p>
          <w:p w:rsidR="00000000" w:rsidDel="00000000" w:rsidP="00000000" w:rsidRDefault="00000000" w:rsidRPr="00000000" w14:paraId="000000A0">
            <w:pPr>
              <w:rPr>
                <w:rFonts w:ascii="Arial" w:cs="Arial" w:eastAsia="Arial" w:hAnsi="Arial"/>
                <w:color w:val="000000"/>
              </w:rPr>
            </w:pPr>
            <w:r w:rsidDel="00000000" w:rsidR="00000000" w:rsidRPr="00000000">
              <w:rPr>
                <w:rtl w:val="0"/>
              </w:rPr>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Cuota 1. Apoyé en las labores de conservación y funcionamiento de los espacios destinados a la práctica deportiva y recreativa, garantizando que se encuentren en condiciones adecuadas para el desarrollo seguro y eficiente de las actividades programadas a través de sesiones de entrenamiento dirigidas a los deportistas de la disciplina de ajedrez, orientando el trabajo hacia la comprensión y aplicación de conceptos estratégicos fundamentales. Durante estas jornadas se abordaron temas como la estructura de peones colgantes, el peón retrasado y el peón aislado, analizando sus implicaciones en la planificación del medio juego, la toma de decisiones y la generación de ventajas posicionales en el tablero.</w:t>
            </w:r>
            <w:r w:rsidDel="00000000" w:rsidR="00000000" w:rsidRPr="00000000">
              <w:rPr>
                <w:rtl w:val="0"/>
              </w:rPr>
            </w:r>
          </w:p>
          <w:p w:rsidR="00000000" w:rsidDel="00000000" w:rsidP="00000000" w:rsidRDefault="00000000" w:rsidRPr="00000000" w14:paraId="000000A2">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A3">
            <w:pPr>
              <w:widowControl w:val="1"/>
              <w:jc w:val="both"/>
              <w:rPr>
                <w:rFonts w:ascii="Arial" w:cs="Arial" w:eastAsia="Arial" w:hAnsi="Arial"/>
              </w:rPr>
            </w:pPr>
            <w:r w:rsidDel="00000000" w:rsidR="00000000" w:rsidRPr="00000000">
              <w:rPr>
                <w:rFonts w:ascii="Arial" w:cs="Arial" w:eastAsia="Arial" w:hAnsi="Arial"/>
                <w:rtl w:val="0"/>
              </w:rPr>
              <w:t xml:space="preserve">Cuota 2. Apoyé el mantenimiento y la adecuada operación de los escenarios, asegurando espacios seguros y funcionales para la ejecución de las sesiones y el óptimo desarrollo de las actividades formativas a través de las sesiones de clase donde se realizaron ejercicios que fortalecieron las habilidades tácticas y estratégicas de los deportistas mediante ejercicios de cálculo, dominación, combinaciones y control del centro, desarrollados en las instalaciones de la Liga Vallecaucana de Ajedrez. </w:t>
            </w:r>
          </w:p>
          <w:p w:rsidR="00000000" w:rsidDel="00000000" w:rsidP="00000000" w:rsidRDefault="00000000" w:rsidRPr="00000000" w14:paraId="000000A4">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A5">
            <w:pPr>
              <w:rPr>
                <w:rFonts w:ascii="Arial" w:cs="Arial" w:eastAsia="Arial" w:hAnsi="Arial"/>
                <w:b w:val="1"/>
                <w:bCs w:val="1"/>
              </w:rPr>
            </w:pPr>
            <w:r w:rsidDel="00000000" w:rsidR="00000000" w:rsidRPr="00000000">
              <w:rPr>
                <w:rFonts w:ascii="Arial" w:cs="Arial" w:eastAsia="Arial" w:hAnsi="Arial"/>
                <w:b w:val="1"/>
                <w:bCs w:val="1"/>
                <w:rtl w:val="0"/>
              </w:rPr>
              <w:t xml:space="preserve">OBLIGACION 2</w:t>
            </w:r>
          </w:p>
          <w:p w:rsidR="00000000" w:rsidDel="00000000" w:rsidP="00000000" w:rsidRDefault="00000000" w:rsidRPr="00000000" w14:paraId="000000A6">
            <w:pPr>
              <w:rPr>
                <w:rFonts w:ascii="Arial" w:cs="Arial" w:eastAsia="Arial" w:hAnsi="Arial"/>
              </w:rPr>
            </w:pPr>
            <w:r w:rsidDel="00000000" w:rsidR="00000000" w:rsidRPr="00000000">
              <w:rPr>
                <w:rtl w:val="0"/>
              </w:rPr>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Cuota 1. Brindé apoyo en la recopilación de la asistencia de los beneficiarios a través de la plataforma SIDER, verificando la información registrada por los formadores y garantizando la trazabilidad de los datos. Este proceso permitió consolidar reportes actualizados para el seguimiento institucional, fortaleciendo el control de participación y la correcta ejecución de las actividades del programa.</w:t>
            </w:r>
            <w:r w:rsidDel="00000000" w:rsidR="00000000" w:rsidRPr="00000000">
              <w:rPr>
                <w:rtl w:val="0"/>
              </w:rPr>
            </w:r>
          </w:p>
          <w:p w:rsidR="00000000" w:rsidDel="00000000" w:rsidP="00000000" w:rsidRDefault="00000000" w:rsidRPr="00000000" w14:paraId="000000A8">
            <w:pPr>
              <w:jc w:val="both"/>
              <w:rPr>
                <w:rFonts w:ascii="Arial" w:cs="Arial" w:eastAsia="Arial" w:hAnsi="Arial"/>
              </w:rPr>
            </w:pPr>
            <w:r w:rsidDel="00000000" w:rsidR="00000000" w:rsidRPr="00000000">
              <w:rPr>
                <w:rtl w:val="0"/>
              </w:rPr>
            </w:r>
          </w:p>
          <w:p w:rsidR="00000000" w:rsidDel="00000000" w:rsidP="00000000" w:rsidRDefault="00000000" w:rsidRPr="00000000" w14:paraId="000000A9">
            <w:pPr>
              <w:widowControl w:val="1"/>
              <w:jc w:val="both"/>
              <w:rPr>
                <w:rFonts w:ascii="Arial" w:cs="Arial" w:eastAsia="Arial" w:hAnsi="Arial"/>
              </w:rPr>
            </w:pPr>
            <w:r w:rsidDel="00000000" w:rsidR="00000000" w:rsidRPr="00000000">
              <w:rPr>
                <w:rFonts w:ascii="Arial" w:cs="Arial" w:eastAsia="Arial" w:hAnsi="Arial"/>
                <w:rtl w:val="0"/>
              </w:rPr>
              <w:t xml:space="preserve">Cuota 2. Durante este período no fui requerido para desarrollar actividades vinculadas al cumplimiento de la obligación.</w:t>
            </w:r>
          </w:p>
          <w:p w:rsidR="00000000" w:rsidDel="00000000" w:rsidP="00000000" w:rsidRDefault="00000000" w:rsidRPr="00000000" w14:paraId="000000AA">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AB">
            <w:pPr>
              <w:jc w:val="both"/>
              <w:rPr>
                <w:rFonts w:ascii="Arial" w:cs="Arial" w:eastAsia="Arial" w:hAnsi="Arial"/>
                <w:b w:val="1"/>
                <w:bCs w:val="1"/>
              </w:rPr>
            </w:pPr>
            <w:r w:rsidDel="00000000" w:rsidR="00000000" w:rsidRPr="00000000">
              <w:rPr>
                <w:rFonts w:ascii="Arial" w:cs="Arial" w:eastAsia="Arial" w:hAnsi="Arial"/>
                <w:b w:val="1"/>
                <w:bCs w:val="1"/>
                <w:rtl w:val="0"/>
              </w:rPr>
              <w:t xml:space="preserve">OBLIGACION 3</w:t>
            </w:r>
          </w:p>
          <w:p w:rsidR="00000000" w:rsidDel="00000000" w:rsidP="00000000" w:rsidRDefault="00000000" w:rsidRPr="00000000" w14:paraId="000000AC">
            <w:pPr>
              <w:rPr>
                <w:rFonts w:ascii="Arial" w:cs="Arial" w:eastAsia="Arial" w:hAnsi="Arial"/>
              </w:rPr>
            </w:pPr>
            <w:r w:rsidDel="00000000" w:rsidR="00000000" w:rsidRPr="00000000">
              <w:rPr>
                <w:rtl w:val="0"/>
              </w:rPr>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Cuota 1. Asistí a la socialización virtual citada por el área asistencial de cuentas, en la cual se presentaron los lineamientos y orientaciones del proceso que se llevará a cabo para el cierre de año. Durante la jornada se explicaron las fechas, requisitos y procedimientos necesarios para garantizar el cumplimiento oportuno de las obligaciones contractuales y la correcta entrega de la documentación requerida por el programa.</w:t>
            </w:r>
            <w:r w:rsidDel="00000000" w:rsidR="00000000" w:rsidRPr="00000000">
              <w:rPr>
                <w:rtl w:val="0"/>
              </w:rPr>
            </w:r>
          </w:p>
          <w:p w:rsidR="00000000" w:rsidDel="00000000" w:rsidP="00000000" w:rsidRDefault="00000000" w:rsidRPr="00000000" w14:paraId="000000AE">
            <w:pPr>
              <w:jc w:val="both"/>
              <w:rPr>
                <w:rFonts w:ascii="Arial" w:cs="Arial" w:eastAsia="Arial" w:hAnsi="Arial"/>
              </w:rPr>
            </w:pPr>
            <w:r w:rsidDel="00000000" w:rsidR="00000000" w:rsidRPr="00000000">
              <w:rPr>
                <w:rtl w:val="0"/>
              </w:rPr>
            </w:r>
          </w:p>
          <w:p w:rsidR="00000000" w:rsidDel="00000000" w:rsidP="00000000" w:rsidRDefault="00000000" w:rsidRPr="00000000" w14:paraId="000000AF">
            <w:pPr>
              <w:widowControl w:val="1"/>
              <w:jc w:val="both"/>
              <w:rPr>
                <w:rFonts w:ascii="Arial" w:cs="Arial" w:eastAsia="Arial" w:hAnsi="Arial"/>
              </w:rPr>
            </w:pPr>
            <w:r w:rsidDel="00000000" w:rsidR="00000000" w:rsidRPr="00000000">
              <w:rPr>
                <w:rFonts w:ascii="Arial" w:cs="Arial" w:eastAsia="Arial" w:hAnsi="Arial"/>
                <w:rtl w:val="0"/>
              </w:rPr>
              <w:t xml:space="preserve">Cuota 2. Brindé apoyo en socialización virtual con los beneficiarios del programa, en la cual se abordaron orientaciones y lineamientos relacionados con las actividades del proyecto. La socialización permitió resolver inquietudes, fortalecer la comunicación con los deportistas y garantizar que todos contaran con la información necesaria para el adecuado desarrollo de los procesos, tal como se evidencia en la sesión virtual realizada a través de Google Meet.</w:t>
            </w:r>
          </w:p>
          <w:p w:rsidR="00000000" w:rsidDel="00000000" w:rsidP="00000000" w:rsidRDefault="00000000" w:rsidRPr="00000000" w14:paraId="000000B0">
            <w:pPr>
              <w:jc w:val="both"/>
              <w:rPr>
                <w:rFonts w:ascii="Arial" w:cs="Arial" w:eastAsia="Arial" w:hAnsi="Arial"/>
              </w:rPr>
            </w:pPr>
            <w:r w:rsidDel="00000000" w:rsidR="00000000" w:rsidRPr="00000000">
              <w:rPr>
                <w:rtl w:val="0"/>
              </w:rPr>
            </w:r>
          </w:p>
          <w:p w:rsidR="00000000" w:rsidDel="00000000" w:rsidP="00000000" w:rsidRDefault="00000000" w:rsidRPr="00000000" w14:paraId="000000B1">
            <w:pPr>
              <w:jc w:val="both"/>
              <w:rPr>
                <w:rFonts w:ascii="Arial" w:cs="Arial" w:eastAsia="Arial" w:hAnsi="Arial"/>
                <w:b w:val="1"/>
                <w:bCs w:val="1"/>
              </w:rPr>
            </w:pPr>
            <w:r w:rsidDel="00000000" w:rsidR="00000000" w:rsidRPr="00000000">
              <w:rPr>
                <w:rFonts w:ascii="Arial" w:cs="Arial" w:eastAsia="Arial" w:hAnsi="Arial"/>
                <w:b w:val="1"/>
                <w:bCs w:val="1"/>
                <w:rtl w:val="0"/>
              </w:rPr>
              <w:t xml:space="preserve">OBLIGACION 4</w:t>
            </w:r>
          </w:p>
          <w:p w:rsidR="00000000" w:rsidDel="00000000" w:rsidP="00000000" w:rsidRDefault="00000000" w:rsidRPr="00000000" w14:paraId="000000B2">
            <w:pPr>
              <w:rPr>
                <w:rFonts w:ascii="Arial" w:cs="Arial" w:eastAsia="Arial" w:hAnsi="Arial"/>
              </w:rPr>
            </w:pPr>
            <w:r w:rsidDel="00000000" w:rsidR="00000000" w:rsidRPr="00000000">
              <w:rPr>
                <w:rtl w:val="0"/>
              </w:rPr>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Cuota 1. Brindé apoyo en las actividades operativas realizando el cargue al Drive de los formatos que hacen parte del procedimiento, asegurando su correcta organización, actualización y disponibilidad, con el fin de dar cumplimiento a los lineamientos establecidos por el Sistema de Gestión de Calidad. Este proceso permitió mantener la trazabilidad documental y garantizar que la información requerida para las verificaciones y controles institucionales estuviera debidamente soportada y accesible.</w:t>
            </w:r>
            <w:r w:rsidDel="00000000" w:rsidR="00000000" w:rsidRPr="00000000">
              <w:rPr>
                <w:rtl w:val="0"/>
              </w:rPr>
            </w:r>
          </w:p>
          <w:p w:rsidR="00000000" w:rsidDel="00000000" w:rsidP="00000000" w:rsidRDefault="00000000" w:rsidRPr="00000000" w14:paraId="000000B4">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B5">
            <w:pPr>
              <w:widowControl w:val="1"/>
              <w:jc w:val="both"/>
              <w:rPr>
                <w:rFonts w:ascii="Arial" w:cs="Arial" w:eastAsia="Arial" w:hAnsi="Arial"/>
              </w:rPr>
            </w:pPr>
            <w:r w:rsidDel="00000000" w:rsidR="00000000" w:rsidRPr="00000000">
              <w:rPr>
                <w:rFonts w:ascii="Arial" w:cs="Arial" w:eastAsia="Arial" w:hAnsi="Arial"/>
                <w:rtl w:val="0"/>
              </w:rPr>
              <w:t xml:space="preserve">Cuota 2. Durante este período no fui requerido para desarrollar actividades vinculadas al cumplimiento de la obligación</w:t>
            </w:r>
          </w:p>
          <w:p w:rsidR="00000000" w:rsidDel="00000000" w:rsidP="00000000" w:rsidRDefault="00000000" w:rsidRPr="00000000" w14:paraId="000000B6">
            <w:pPr>
              <w:jc w:val="both"/>
              <w:rPr>
                <w:rFonts w:ascii="Arial" w:cs="Arial" w:eastAsia="Arial" w:hAnsi="Arial"/>
              </w:rPr>
            </w:pPr>
            <w:r w:rsidDel="00000000" w:rsidR="00000000" w:rsidRPr="00000000">
              <w:rPr>
                <w:rtl w:val="0"/>
              </w:rPr>
            </w:r>
          </w:p>
          <w:p w:rsidR="00000000" w:rsidDel="00000000" w:rsidP="00000000" w:rsidRDefault="00000000" w:rsidRPr="00000000" w14:paraId="000000B7">
            <w:pPr>
              <w:widowControl w:val="1"/>
              <w:jc w:val="both"/>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OBLIGACION 5</w:t>
            </w:r>
          </w:p>
          <w:p w:rsidR="00000000" w:rsidDel="00000000" w:rsidP="00000000" w:rsidRDefault="00000000" w:rsidRPr="00000000" w14:paraId="000000B8">
            <w:pPr>
              <w:widowControl w:val="1"/>
              <w:jc w:val="both"/>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bookmarkStart w:colFirst="0" w:colLast="0" w:name="_heading=h.y0b0rk8vtw16" w:id="0"/>
            <w:bookmarkEnd w:id="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Cuota 1. Brindé acompañamiento en la estructuración y programación de los contenidos a trabajar, incluyendo combinaciones elementales, ejercicios de dominación y finales de alfil y caballo, con el propósito de avanzar en el cumplimiento del Plan de Trabajo del Programa. Durante este proceso prioricé el abordaje de las dificultades identificadas en algunos deportistas, orientando las sesiones hacia el fortalecimiento de aquellos aspectos que requieren mayor atención para optimizar su desempeño.</w:t>
            </w:r>
            <w:r w:rsidDel="00000000" w:rsidR="00000000" w:rsidRPr="00000000">
              <w:rPr>
                <w:rtl w:val="0"/>
              </w:rPr>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bookmarkStart w:colFirst="0" w:colLast="0" w:name="_heading=h.ffetueio6htp" w:id="1"/>
            <w:bookmarkEnd w:id="1"/>
            <w:r w:rsidDel="00000000" w:rsidR="00000000" w:rsidRPr="00000000">
              <w:rPr>
                <w:rtl w:val="0"/>
              </w:rPr>
            </w:r>
          </w:p>
          <w:p w:rsidR="00000000" w:rsidDel="00000000" w:rsidP="00000000" w:rsidRDefault="00000000" w:rsidRPr="00000000" w14:paraId="000000BB">
            <w:pPr>
              <w:widowControl w:val="1"/>
              <w:jc w:val="both"/>
              <w:rPr>
                <w:rFonts w:ascii="Arial" w:cs="Arial" w:eastAsia="Arial" w:hAnsi="Arial"/>
              </w:rPr>
            </w:pPr>
            <w:r w:rsidDel="00000000" w:rsidR="00000000" w:rsidRPr="00000000">
              <w:rPr>
                <w:rFonts w:ascii="Arial" w:cs="Arial" w:eastAsia="Arial" w:hAnsi="Arial"/>
                <w:color w:val="000000"/>
                <w:rtl w:val="0"/>
              </w:rPr>
              <w:t xml:space="preserve">Cuota 2. </w:t>
            </w:r>
            <w:r w:rsidDel="00000000" w:rsidR="00000000" w:rsidRPr="00000000">
              <w:rPr>
                <w:rFonts w:ascii="Arial" w:cs="Arial" w:eastAsia="Arial" w:hAnsi="Arial"/>
                <w:rtl w:val="0"/>
              </w:rPr>
              <w:t xml:space="preserve">Brindé acompañamiento técnico a los beneficiarios que hacen parte del programa y que participaron en el torneo realizado por la Liga Vallecaucana de Ajedrez, orientando aspectos relacionados con la preparación competitiva, la gestión de tiempos de juego y la aplicación de estrategias aprendidas durante las sesiones de entrenamiento. Este acompañamiento permitió fortalecer el desempeño de los deportistas, verificar la correcta aplicación de los contenidos formativos y garantizar una participación organizada y coherente con los objetivos del programa.</w:t>
            </w:r>
          </w:p>
          <w:p w:rsidR="00000000" w:rsidDel="00000000" w:rsidP="00000000" w:rsidRDefault="00000000" w:rsidRPr="00000000" w14:paraId="000000BC">
            <w:pPr>
              <w:widowControl w:val="1"/>
              <w:jc w:val="both"/>
              <w:rPr>
                <w:rFonts w:ascii="Arial" w:cs="Arial" w:eastAsia="Arial" w:hAnsi="Arial"/>
              </w:rPr>
            </w:pPr>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B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 </w:t>
            </w:r>
          </w:p>
          <w:p w:rsidR="00000000" w:rsidDel="00000000" w:rsidP="00000000" w:rsidRDefault="00000000" w:rsidRPr="00000000" w14:paraId="000000BE">
            <w:pPr>
              <w:widowControl w:val="1"/>
              <w:pBdr>
                <w:top w:space="0" w:sz="0" w:val="nil"/>
                <w:left w:space="0" w:sz="0" w:val="nil"/>
                <w:bottom w:space="0" w:sz="0" w:val="nil"/>
                <w:right w:space="0" w:sz="0" w:val="nil"/>
                <w:between w:space="0" w:sz="0" w:val="nil"/>
              </w:pBdr>
              <w:rPr>
                <w:rFonts w:ascii="Arial" w:cs="Arial" w:eastAsia="Arial" w:hAnsi="Arial"/>
                <w:color w:val="000000"/>
              </w:rPr>
            </w:pPr>
            <w:hyperlink r:id="rId7">
              <w:r w:rsidDel="00000000" w:rsidR="00000000" w:rsidRPr="00000000">
                <w:rPr>
                  <w:rFonts w:ascii="Arial" w:cs="Arial" w:eastAsia="Arial" w:hAnsi="Arial"/>
                  <w:color w:val="0563c1"/>
                  <w:u w:val="single"/>
                  <w:rtl w:val="0"/>
                </w:rPr>
                <w:t xml:space="preserve">https://drive.google.com/drive/folders/1dcWwftcgEN66UbOh0xRVSHq88DU-P-vC</w:t>
              </w:r>
            </w:hyperlink>
            <w:r w:rsidDel="00000000" w:rsidR="00000000" w:rsidRPr="00000000">
              <w:rPr>
                <w:rtl w:val="0"/>
              </w:rPr>
            </w:r>
          </w:p>
          <w:p w:rsidR="00000000" w:rsidDel="00000000" w:rsidP="00000000" w:rsidRDefault="00000000" w:rsidRPr="00000000" w14:paraId="000000B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C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rHeight w:val="780"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C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C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380"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C6">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sf0nxr6hv8hx" w:id="2"/>
            <w:bookmarkEnd w:id="2"/>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C8">
            <w:pPr>
              <w:widowControl w:val="1"/>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C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color w:val="000000"/>
              </w:rPr>
              <w:drawing>
                <wp:inline distB="0" distT="0" distL="0" distR="0">
                  <wp:extent cx="1343025" cy="457200"/>
                  <wp:effectExtent b="0" l="0" r="0" t="0"/>
                  <wp:docPr id="1157273375"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1343025" cy="457200"/>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CA">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C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19/dic/2025</w:t>
            </w:r>
            <w:r w:rsidDel="00000000" w:rsidR="00000000" w:rsidRPr="00000000">
              <w:rPr>
                <w:rtl w:val="0"/>
              </w:rPr>
            </w:r>
          </w:p>
        </w:tc>
      </w:tr>
    </w:tbl>
    <w:p w:rsidR="00000000" w:rsidDel="00000000" w:rsidP="00000000" w:rsidRDefault="00000000" w:rsidRPr="00000000" w14:paraId="000000CD">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0">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D1">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D2">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E">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CF">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sz w:val="22"/>
      <w:szCs w:val="22"/>
      <w:lang w:eastAsia="en-US" w:val="es-ES"/>
    </w:rPr>
  </w:style>
  <w:style w:type="character" w:styleId="Hipervnculo">
    <w:name w:val="Hyperlink"/>
    <w:basedOn w:val="Fuentedeprrafopredeter"/>
    <w:uiPriority w:val="99"/>
    <w:unhideWhenUsed w:val="1"/>
    <w:rsid w:val="00461579"/>
    <w:rPr>
      <w:color w:val="0563c1" w:themeColor="hyperlink"/>
      <w:u w:val="single"/>
    </w:rPr>
  </w:style>
  <w:style w:type="table" w:styleId="a" w:customStyle="1">
    <w:basedOn w:val="TableNormal"/>
    <w:tblPr>
      <w:tblStyleRowBandSize w:val="1"/>
      <w:tblStyleColBandSize w:val="1"/>
      <w:tblCellMar>
        <w:left w:w="22.0" w:type="dxa"/>
        <w:right w:w="22.0" w:type="dxa"/>
      </w:tblCellMar>
    </w:tblPr>
  </w:style>
  <w:style w:type="table" w:styleId="a0" w:customStyle="1">
    <w:basedOn w:val="TableNormal"/>
    <w:tblPr>
      <w:tblStyleRowBandSize w:val="1"/>
      <w:tblStyleColBandSize w:val="1"/>
      <w:tblCellMar>
        <w:left w:w="115.0" w:type="dxa"/>
        <w:right w:w="115.0" w:type="dxa"/>
      </w:tblCellMar>
    </w:tblPr>
  </w:style>
  <w:style w:type="character" w:styleId="UnresolvedMention" w:customStyle="1">
    <w:name w:val="Unresolved Mention"/>
    <w:basedOn w:val="Fuentedeprrafopredeter"/>
    <w:uiPriority w:val="99"/>
    <w:semiHidden w:val="1"/>
    <w:unhideWhenUsed w:val="1"/>
    <w:rsid w:val="00DE5FA5"/>
    <w:rPr>
      <w:color w:val="605e5c"/>
      <w:shd w:color="auto" w:fill="e1dfdd" w:val="clear"/>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dcWwftcgEN66UbOh0xRVSHq88DU-P-vC"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CciXKDBFgIId1ovUkyMH6amCBQ==">CgMxLjAyDmgueTBiMHJrOHZ0dzE2Mg5oLmZmZXR1ZWlvNmh0cDIOaC5zZjBueHI2aHY4aHg4AHIhMUtIX1pHb3BfZGljZ2s4cE9YX2dGN25yd1JaX2dXTWFq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2025-11-28T16:51:00Z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